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2920"/>
        <w:gridCol w:w="6040"/>
      </w:tblGrid>
      <w:tr w:rsidR="00316F4E">
        <w:trPr>
          <w:trHeight w:val="300"/>
        </w:trPr>
        <w:tc>
          <w:tcPr>
            <w:tcW w:w="89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16F4E" w:rsidRPr="00B405A7" w:rsidRDefault="003032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405A7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eastAsia="ru-RU"/>
              </w:rPr>
              <w:t>Карта партнера</w:t>
            </w:r>
          </w:p>
        </w:tc>
      </w:tr>
      <w:tr w:rsidR="00316F4E">
        <w:trPr>
          <w:trHeight w:val="75"/>
        </w:trPr>
        <w:tc>
          <w:tcPr>
            <w:tcW w:w="292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16F4E" w:rsidRDefault="00316F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316F4E" w:rsidRPr="00B405A7" w:rsidRDefault="00316F4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16F4E">
        <w:trPr>
          <w:trHeight w:val="405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Название организации</w:t>
            </w:r>
          </w:p>
        </w:tc>
        <w:tc>
          <w:tcPr>
            <w:tcW w:w="6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Государственное профессиональное  образовательное учреждение </w:t>
            </w:r>
          </w:p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«Сыктывкарский политехнический техникум»</w:t>
            </w:r>
          </w:p>
        </w:tc>
      </w:tr>
      <w:tr w:rsidR="00316F4E">
        <w:trPr>
          <w:trHeight w:val="102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F4E" w:rsidRPr="00B405A7" w:rsidRDefault="00316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F4E" w:rsidRPr="00B405A7" w:rsidRDefault="00316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316F4E" w:rsidTr="005B166B">
        <w:trPr>
          <w:trHeight w:val="253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F4E" w:rsidRPr="00B405A7" w:rsidRDefault="00316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F4E" w:rsidRPr="00B405A7" w:rsidRDefault="00316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316F4E">
        <w:trPr>
          <w:trHeight w:val="253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Краткое наименование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ГПОУ «СПТ»</w:t>
            </w:r>
          </w:p>
        </w:tc>
      </w:tr>
      <w:tr w:rsidR="00316F4E">
        <w:trPr>
          <w:trHeight w:val="6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Телефон/факс               приемная директора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8/8212/31-27-59</w:t>
            </w:r>
          </w:p>
        </w:tc>
      </w:tr>
      <w:tr w:rsidR="00316F4E">
        <w:trPr>
          <w:trHeight w:val="6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Телефоны:</w:t>
            </w:r>
          </w:p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Главный бухгалтер</w:t>
            </w:r>
          </w:p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Заместитель главного бухгалтера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8/212/ 32-30-68</w:t>
            </w:r>
          </w:p>
        </w:tc>
      </w:tr>
      <w:tr w:rsidR="00316F4E">
        <w:trPr>
          <w:trHeight w:val="6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Телефон бухгалтерии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8/212/ 31-12-44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Юридический адрес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167016 г. Сыктывкар, ул. Старовского,22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Фактический адрес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167016 г. Сыктывкар, ул. Старовского,22 </w:t>
            </w:r>
          </w:p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167016 г. Сыктывкар, ул. Катаева,29 </w:t>
            </w:r>
          </w:p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167016 г. Сыктывкар, ул. Катаева,43                                    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Адрес общежития техникума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г. Сыктывкар, ул. Старовского,20 </w:t>
            </w:r>
          </w:p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г. Сыктывкар, ул. Катаева,13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Адрес Удорского филиала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169270 Удорский район, п. Усогорск, ул. Дружбы,29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Телефон филиала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8/82135/51-3-53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Адрес Княжпогостского филиала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169200 Княжпогостский район, г. Емва, ул. Дзержинского,66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Телефон филиала</w:t>
            </w:r>
          </w:p>
        </w:tc>
        <w:tc>
          <w:tcPr>
            <w:tcW w:w="6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8/82139/21-6-76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ИНН </w:t>
            </w:r>
          </w:p>
        </w:tc>
        <w:tc>
          <w:tcPr>
            <w:tcW w:w="6040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1101483081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КПП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110101001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ОКВЭД </w:t>
            </w:r>
          </w:p>
        </w:tc>
        <w:tc>
          <w:tcPr>
            <w:tcW w:w="604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85.21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ОКАТО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87401000000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ОКТМО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87701000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ОКПО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02534770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ОКОГУ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2300223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ОКОПФ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75201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ОКФС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13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ОГРН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1021100527865          дата 17.12.2002 г.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Рег.№ ФСС/ Рег. № ПФР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1107110411   /    007-001-005-123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Единый казначейский счет (ЕКС)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B405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40102810745370000024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Казначейский счет (р/сч)  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B405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03224643870000003200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Получатель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 w:rsidP="00B405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Министерство финансов Республики </w:t>
            </w:r>
            <w:r w:rsid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Коми (ГПОУ "СПТ", л/с 90220398000</w:t>
            </w: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)   </w:t>
            </w:r>
          </w:p>
        </w:tc>
      </w:tr>
      <w:tr w:rsidR="00316F4E">
        <w:trPr>
          <w:trHeight w:val="253"/>
        </w:trPr>
        <w:tc>
          <w:tcPr>
            <w:tcW w:w="2920" w:type="dxa"/>
            <w:vMerge w:val="restart"/>
            <w:tcBorders>
              <w:top w:val="non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F4E" w:rsidRPr="0033489D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33489D">
              <w:rPr>
                <w:rFonts w:ascii="Times New Roman" w:eastAsia="Times New Roman" w:hAnsi="Times New Roman" w:cs="Times New Roman"/>
                <w:iCs/>
                <w:lang w:eastAsia="ru-RU"/>
              </w:rPr>
              <w:t>Банк</w:t>
            </w:r>
          </w:p>
        </w:tc>
        <w:tc>
          <w:tcPr>
            <w:tcW w:w="6040" w:type="dxa"/>
            <w:vMerge w:val="restart"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16F4E" w:rsidRPr="0033489D" w:rsidRDefault="00105929" w:rsidP="0010592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ОКЦ № 1 </w:t>
            </w:r>
            <w:r w:rsidR="00B405A7" w:rsidRPr="0033489D">
              <w:rPr>
                <w:rFonts w:ascii="Times New Roman" w:eastAsia="Times New Roman" w:hAnsi="Times New Roman" w:cs="Times New Roman"/>
                <w:iCs/>
                <w:lang w:eastAsia="ru-RU"/>
              </w:rPr>
              <w:t>ВВ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ГУ Банка</w:t>
            </w:r>
            <w:r w:rsidR="00B405A7" w:rsidRPr="0033489D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оссии</w:t>
            </w:r>
            <w:r w:rsidR="00B405A7" w:rsidRPr="0033489D">
              <w:rPr>
                <w:rFonts w:ascii="Times New Roman" w:eastAsia="Times New Roman" w:hAnsi="Times New Roman" w:cs="Times New Roman"/>
                <w:iCs/>
                <w:lang w:eastAsia="ru-RU"/>
              </w:rPr>
              <w:t>//УФК по Нижегородской области, г. Нижний Новгород</w:t>
            </w:r>
          </w:p>
        </w:tc>
      </w:tr>
      <w:tr w:rsidR="00316F4E">
        <w:trPr>
          <w:trHeight w:val="253"/>
        </w:trPr>
        <w:tc>
          <w:tcPr>
            <w:tcW w:w="2920" w:type="dxa"/>
            <w:vMerge/>
            <w:tcBorders>
              <w:top w:val="none" w:sz="4" w:space="0" w:color="000000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6F4E" w:rsidRPr="00B405A7" w:rsidRDefault="00316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6040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16F4E" w:rsidRPr="00B405A7" w:rsidRDefault="00316F4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БИК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B405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ru-RU"/>
              </w:rPr>
              <w:t>012202102</w:t>
            </w:r>
          </w:p>
        </w:tc>
      </w:tr>
      <w:tr w:rsidR="00316F4E">
        <w:trPr>
          <w:trHeight w:val="33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val="en-US" w:eastAsia="ru-RU"/>
              </w:rPr>
              <w:t>e</w:t>
            </w: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-mail учреждения   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6431B3">
            <w:pPr>
              <w:tabs>
                <w:tab w:val="left" w:pos="432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548DD4"/>
                <w:sz w:val="24"/>
                <w:szCs w:val="24"/>
                <w:lang w:eastAsia="ru-RU"/>
              </w:rPr>
            </w:pPr>
            <w:hyperlink r:id="rId6" w:tooltip="mailto:spt@minobr.rkomi.ru" w:history="1">
              <w:r w:rsidR="00303211" w:rsidRPr="00B405A7">
                <w:rPr>
                  <w:rStyle w:val="af9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spt@minobr.rkomi.ru</w:t>
              </w:r>
            </w:hyperlink>
            <w:r w:rsidR="00303211" w:rsidRPr="00B405A7">
              <w:rPr>
                <w:rFonts w:ascii="Times New Roman" w:eastAsia="Times New Roman" w:hAnsi="Times New Roman" w:cs="Times New Roman"/>
                <w:color w:val="548DD4" w:themeColor="text2" w:themeTint="99"/>
                <w:sz w:val="20"/>
                <w:szCs w:val="20"/>
                <w:u w:val="single"/>
                <w:lang w:eastAsia="ru-RU"/>
              </w:rPr>
              <w:t xml:space="preserve"> 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Должность руководителя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Директор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Фамилия Имя Отчество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Волощук Лариса Васильевна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none" w:sz="4" w:space="0" w:color="000000"/>
              <w:left w:val="single" w:sz="8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Действует на основании:</w:t>
            </w:r>
          </w:p>
        </w:tc>
        <w:tc>
          <w:tcPr>
            <w:tcW w:w="60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Устава</w:t>
            </w:r>
          </w:p>
        </w:tc>
      </w:tr>
      <w:tr w:rsidR="00316F4E">
        <w:trPr>
          <w:trHeight w:val="30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non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Главный бухгалтер</w:t>
            </w:r>
          </w:p>
        </w:tc>
        <w:tc>
          <w:tcPr>
            <w:tcW w:w="6040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Зебарева Ольга Евгеньевна</w:t>
            </w:r>
          </w:p>
        </w:tc>
      </w:tr>
      <w:tr w:rsidR="00316F4E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Лицензия  </w:t>
            </w:r>
          </w:p>
        </w:tc>
        <w:tc>
          <w:tcPr>
            <w:tcW w:w="6040" w:type="dxa"/>
            <w:tcBorders>
              <w:top w:val="single" w:sz="4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16F4E" w:rsidRPr="00B405A7" w:rsidRDefault="0030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5A7">
              <w:rPr>
                <w:rFonts w:ascii="Times New Roman" w:eastAsia="Times New Roman" w:hAnsi="Times New Roman" w:cs="Times New Roman"/>
                <w:iCs/>
                <w:lang w:eastAsia="ru-RU"/>
              </w:rPr>
              <w:t>№ 1866-П от 03.08.2020 г.</w:t>
            </w:r>
          </w:p>
        </w:tc>
      </w:tr>
    </w:tbl>
    <w:p w:rsidR="00316F4E" w:rsidRDefault="00316F4E"/>
    <w:sectPr w:rsidR="00316F4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1B3" w:rsidRDefault="006431B3">
      <w:pPr>
        <w:spacing w:after="0" w:line="240" w:lineRule="auto"/>
      </w:pPr>
      <w:r>
        <w:separator/>
      </w:r>
    </w:p>
  </w:endnote>
  <w:endnote w:type="continuationSeparator" w:id="0">
    <w:p w:rsidR="006431B3" w:rsidRDefault="0064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1B3" w:rsidRDefault="006431B3">
      <w:pPr>
        <w:spacing w:after="0" w:line="240" w:lineRule="auto"/>
      </w:pPr>
      <w:r>
        <w:separator/>
      </w:r>
    </w:p>
  </w:footnote>
  <w:footnote w:type="continuationSeparator" w:id="0">
    <w:p w:rsidR="006431B3" w:rsidRDefault="006431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F4E"/>
    <w:rsid w:val="000D40E3"/>
    <w:rsid w:val="00105929"/>
    <w:rsid w:val="00303211"/>
    <w:rsid w:val="00316F4E"/>
    <w:rsid w:val="0033489D"/>
    <w:rsid w:val="005B166B"/>
    <w:rsid w:val="006431B3"/>
    <w:rsid w:val="00B405A7"/>
    <w:rsid w:val="00EB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533833-A4AF-4DE3-8F5E-DAE30045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t@minobr.rkom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Ашовская</dc:creator>
  <cp:lastModifiedBy>user</cp:lastModifiedBy>
  <cp:revision>2</cp:revision>
  <cp:lastPrinted>2025-08-11T08:38:00Z</cp:lastPrinted>
  <dcterms:created xsi:type="dcterms:W3CDTF">2025-11-13T12:50:00Z</dcterms:created>
  <dcterms:modified xsi:type="dcterms:W3CDTF">2025-11-13T12:50:00Z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